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3B" w:rsidRDefault="00DB7FB0" w:rsidP="0082333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341F0">
        <w:rPr>
          <w:rFonts w:ascii="Arial" w:hAnsi="Arial" w:cs="Arial"/>
          <w:sz w:val="18"/>
          <w:szCs w:val="18"/>
        </w:rPr>
        <w:t xml:space="preserve">Obrazec št: </w:t>
      </w:r>
      <w:r w:rsidR="00997F1F">
        <w:rPr>
          <w:rFonts w:ascii="Arial" w:hAnsi="Arial" w:cs="Arial"/>
          <w:sz w:val="18"/>
          <w:szCs w:val="18"/>
        </w:rPr>
        <w:t>3</w:t>
      </w:r>
    </w:p>
    <w:p w:rsidR="000341F0" w:rsidRDefault="000341F0" w:rsidP="000341F0">
      <w:pPr>
        <w:spacing w:after="0"/>
        <w:jc w:val="center"/>
        <w:rPr>
          <w:rStyle w:val="Neenpoudarek"/>
          <w:rFonts w:ascii="Arial" w:hAnsi="Arial" w:cs="Arial"/>
          <w:b/>
          <w:i w:val="0"/>
          <w:color w:val="auto"/>
          <w:sz w:val="28"/>
          <w:szCs w:val="28"/>
        </w:rPr>
      </w:pPr>
    </w:p>
    <w:p w:rsidR="0082333B" w:rsidRPr="000341F0" w:rsidRDefault="000341F0" w:rsidP="000341F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41F0">
        <w:rPr>
          <w:rStyle w:val="Neenpoudarek"/>
          <w:rFonts w:ascii="Arial" w:hAnsi="Arial" w:cs="Arial"/>
          <w:b/>
          <w:i w:val="0"/>
          <w:color w:val="auto"/>
          <w:sz w:val="28"/>
          <w:szCs w:val="28"/>
        </w:rPr>
        <w:t>NOMINACIJA USPOSOBLJENE OSEBE ZA IZVEDBO NAROČILA</w:t>
      </w:r>
    </w:p>
    <w:p w:rsidR="00CF5AAE" w:rsidRDefault="00CF5AAE" w:rsidP="0082333B">
      <w:pPr>
        <w:tabs>
          <w:tab w:val="left" w:pos="0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:rsidR="0082333B" w:rsidRPr="007C29AF" w:rsidRDefault="0082333B" w:rsidP="0082333B">
      <w:pPr>
        <w:tabs>
          <w:tab w:val="left" w:pos="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snapToGrid w:val="0"/>
          <w:sz w:val="18"/>
          <w:szCs w:val="18"/>
        </w:rPr>
        <w:t>Predmet javnega naročila:</w:t>
      </w:r>
      <w:r w:rsidRPr="007C29AF">
        <w:rPr>
          <w:rFonts w:ascii="Arial" w:hAnsi="Arial" w:cs="Arial"/>
          <w:b/>
          <w:bCs/>
          <w:sz w:val="18"/>
          <w:szCs w:val="18"/>
        </w:rPr>
        <w:t xml:space="preserve"> </w:t>
      </w:r>
      <w:r w:rsidR="000A50DC">
        <w:rPr>
          <w:rFonts w:ascii="Arial" w:hAnsi="Arial" w:cs="Arial"/>
          <w:b/>
          <w:bCs/>
          <w:sz w:val="18"/>
          <w:szCs w:val="18"/>
        </w:rPr>
        <w:t>PRAVNO SVETOVANJE</w:t>
      </w:r>
    </w:p>
    <w:p w:rsidR="00664017" w:rsidRDefault="00664017" w:rsidP="0082333B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82333B" w:rsidRPr="007C29AF" w:rsidRDefault="0082333B" w:rsidP="0082333B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Ponudnik: </w:t>
      </w:r>
    </w:p>
    <w:p w:rsidR="0082333B" w:rsidRPr="007C29AF" w:rsidRDefault="0082333B" w:rsidP="0082333B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Naslov ponudnika: </w:t>
      </w:r>
    </w:p>
    <w:p w:rsidR="0082333B" w:rsidRPr="007C29AF" w:rsidRDefault="0082333B" w:rsidP="0082333B">
      <w:pPr>
        <w:pStyle w:val="Naslov1"/>
        <w:spacing w:before="0" w:line="240" w:lineRule="auto"/>
        <w:rPr>
          <w:rFonts w:ascii="Arial" w:hAnsi="Arial" w:cs="Arial"/>
          <w:sz w:val="18"/>
          <w:szCs w:val="18"/>
        </w:rPr>
      </w:pPr>
      <w:bookmarkStart w:id="0" w:name="_Toc399111895"/>
    </w:p>
    <w:bookmarkEnd w:id="0"/>
    <w:p w:rsidR="0037231F" w:rsidRDefault="00A42186" w:rsidP="00466BE3">
      <w:pPr>
        <w:spacing w:before="225" w:after="225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</w:t>
      </w:r>
      <w:r w:rsidRPr="00466BE3">
        <w:rPr>
          <w:rFonts w:ascii="Arial" w:hAnsi="Arial" w:cs="Arial"/>
          <w:color w:val="000000"/>
          <w:sz w:val="18"/>
          <w:szCs w:val="18"/>
        </w:rPr>
        <w:t xml:space="preserve"> skladu z </w:t>
      </w:r>
      <w:r>
        <w:rPr>
          <w:rFonts w:ascii="Arial" w:hAnsi="Arial" w:cs="Arial"/>
          <w:color w:val="000000"/>
          <w:sz w:val="18"/>
          <w:szCs w:val="18"/>
        </w:rPr>
        <w:t>zahtevami naročnika z</w:t>
      </w:r>
      <w:r w:rsidR="00466BE3" w:rsidRPr="00466BE3">
        <w:rPr>
          <w:rFonts w:ascii="Arial" w:hAnsi="Arial" w:cs="Arial"/>
          <w:color w:val="000000"/>
          <w:sz w:val="18"/>
          <w:szCs w:val="18"/>
        </w:rPr>
        <w:t xml:space="preserve">a </w:t>
      </w:r>
      <w:r w:rsidR="00466BE3">
        <w:rPr>
          <w:rFonts w:ascii="Arial" w:hAnsi="Arial" w:cs="Arial"/>
          <w:color w:val="000000"/>
          <w:sz w:val="18"/>
          <w:szCs w:val="18"/>
        </w:rPr>
        <w:t xml:space="preserve">izvedbo naročila </w:t>
      </w:r>
      <w:r w:rsidR="000A50DC">
        <w:rPr>
          <w:rFonts w:ascii="Arial" w:hAnsi="Arial" w:cs="Arial"/>
          <w:color w:val="000000"/>
          <w:sz w:val="18"/>
          <w:szCs w:val="18"/>
        </w:rPr>
        <w:t>PRAVNO SVETOVANJE</w:t>
      </w:r>
      <w:r w:rsidR="00504831">
        <w:rPr>
          <w:rFonts w:ascii="Arial" w:hAnsi="Arial" w:cs="Arial"/>
          <w:color w:val="000000"/>
          <w:sz w:val="18"/>
          <w:szCs w:val="18"/>
        </w:rPr>
        <w:t xml:space="preserve">, </w:t>
      </w:r>
      <w:r w:rsidR="00466BE3" w:rsidRPr="00466BE3">
        <w:rPr>
          <w:rFonts w:ascii="Arial" w:hAnsi="Arial" w:cs="Arial"/>
          <w:color w:val="000000"/>
          <w:sz w:val="18"/>
          <w:szCs w:val="18"/>
        </w:rPr>
        <w:t>objavljen na Portalu javnih naročil pod številko objave _______________________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504831">
        <w:rPr>
          <w:rFonts w:ascii="Arial" w:hAnsi="Arial" w:cs="Arial"/>
          <w:color w:val="000000"/>
          <w:sz w:val="18"/>
          <w:szCs w:val="18"/>
        </w:rPr>
        <w:t xml:space="preserve"> </w:t>
      </w:r>
      <w:r w:rsidR="00466BE3">
        <w:rPr>
          <w:rFonts w:ascii="Arial" w:hAnsi="Arial" w:cs="Arial"/>
          <w:color w:val="000000"/>
          <w:sz w:val="18"/>
          <w:szCs w:val="18"/>
        </w:rPr>
        <w:t xml:space="preserve">nominiramo </w:t>
      </w:r>
      <w:r w:rsidR="0052511B">
        <w:rPr>
          <w:rFonts w:ascii="Arial" w:hAnsi="Arial" w:cs="Arial"/>
          <w:color w:val="000000"/>
          <w:sz w:val="18"/>
          <w:szCs w:val="18"/>
        </w:rPr>
        <w:t xml:space="preserve">naslednjo </w:t>
      </w:r>
      <w:r w:rsidR="00466BE3">
        <w:rPr>
          <w:rFonts w:ascii="Arial" w:hAnsi="Arial" w:cs="Arial"/>
          <w:color w:val="000000"/>
          <w:sz w:val="18"/>
          <w:szCs w:val="18"/>
        </w:rPr>
        <w:t xml:space="preserve">usposobljeno osebo za izvedbo naročila: </w:t>
      </w:r>
    </w:p>
    <w:tbl>
      <w:tblPr>
        <w:tblpPr w:leftFromText="141" w:rightFromText="141" w:vertAnchor="text" w:horzAnchor="margin" w:tblpY="249"/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72"/>
      </w:tblGrid>
      <w:tr w:rsidR="00504831" w:rsidRPr="001D190D" w:rsidTr="00142776">
        <w:trPr>
          <w:trHeight w:val="6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831" w:rsidRPr="00440FA7" w:rsidRDefault="00504831" w:rsidP="003A4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:rsidR="00504831" w:rsidRPr="00440FA7" w:rsidRDefault="008D1DD4" w:rsidP="003A4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40F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Nominirana oseba za izvedbo naročila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831" w:rsidRPr="00440FA7" w:rsidRDefault="00A60343" w:rsidP="00A603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40F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 Ime in priimek:</w:t>
            </w:r>
          </w:p>
        </w:tc>
      </w:tr>
      <w:tr w:rsidR="00504831" w:rsidRPr="001D190D" w:rsidTr="0052511B">
        <w:trPr>
          <w:trHeight w:val="4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B" w:rsidRDefault="0082622B" w:rsidP="00A6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A60343" w:rsidRDefault="00A60343" w:rsidP="00A6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603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PRIDOBLJENA IZOBRAZBA</w:t>
            </w:r>
          </w:p>
          <w:p w:rsidR="00A60343" w:rsidRPr="00A60343" w:rsidRDefault="00A60343" w:rsidP="009A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603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9A72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navedite tudi univerzo)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504831" w:rsidRPr="008D1DD4" w:rsidRDefault="00504831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31" w:rsidRDefault="00504831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:rsidR="00504831" w:rsidRPr="001D190D" w:rsidRDefault="00504831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5600E" w:rsidRPr="001D190D" w:rsidTr="0052511B">
        <w:trPr>
          <w:trHeight w:val="4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E" w:rsidRDefault="00E5600E" w:rsidP="00A6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DELOVNE IZKUŠNJE NA PODROČJU JAVNE UPRAVE</w:t>
            </w:r>
          </w:p>
          <w:p w:rsidR="00E5600E" w:rsidRDefault="00321BD5" w:rsidP="0032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(navedite področje in časovno opredelite delovne izkušnje)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E" w:rsidRDefault="00E5600E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504831" w:rsidRDefault="00CD280B" w:rsidP="0037231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polno odgovornostjo izjavljamo, d</w:t>
      </w:r>
      <w:r w:rsidR="00904C8B">
        <w:rPr>
          <w:rFonts w:ascii="Arial" w:hAnsi="Arial" w:cs="Arial"/>
          <w:color w:val="000000"/>
          <w:sz w:val="18"/>
          <w:szCs w:val="18"/>
        </w:rPr>
        <w:t>a ima nominirana oseba najmanj 10</w:t>
      </w:r>
      <w:r>
        <w:rPr>
          <w:rFonts w:ascii="Arial" w:hAnsi="Arial" w:cs="Arial"/>
          <w:color w:val="000000"/>
          <w:sz w:val="18"/>
          <w:szCs w:val="18"/>
        </w:rPr>
        <w:t xml:space="preserve"> let delovnih izkušenj s področja storitev, ki so predmet tega javnega naročila. </w:t>
      </w:r>
      <w:r w:rsidR="0037231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1392"/>
        <w:gridCol w:w="3145"/>
        <w:gridCol w:w="4533"/>
      </w:tblGrid>
      <w:tr w:rsidR="00EB0B7D" w:rsidTr="000134B8">
        <w:trPr>
          <w:trHeight w:val="146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:rsidR="00EB0B7D" w:rsidRDefault="00EB0B7D" w:rsidP="00EB0B7D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734" w:type="pct"/>
            <w:tcMar>
              <w:top w:w="75" w:type="dxa"/>
              <w:bottom w:w="75" w:type="dxa"/>
            </w:tcMar>
            <w:vAlign w:val="center"/>
          </w:tcPr>
          <w:p w:rsidR="001A3C78" w:rsidRDefault="00EB0B7D" w:rsidP="00EB0B7D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Podpis ponudnika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: </w:t>
            </w:r>
          </w:p>
          <w:p w:rsidR="00EB0B7D" w:rsidRDefault="001A3C78" w:rsidP="00EB0B7D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  <w:r w:rsidRPr="005830DE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  <w:tc>
          <w:tcPr>
            <w:tcW w:w="2499" w:type="pct"/>
            <w:vAlign w:val="center"/>
          </w:tcPr>
          <w:p w:rsidR="00EB0B7D" w:rsidRDefault="00EB0B7D" w:rsidP="00EB0B7D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nominirane fizične osebe</w:t>
            </w:r>
            <w:r w:rsidR="00A06D3F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</w:p>
          <w:p w:rsidR="00EB0B7D" w:rsidRPr="00A33080" w:rsidRDefault="00EB0B7D" w:rsidP="00A06D3F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EB0B7D">
              <w:rPr>
                <w:rFonts w:ascii="Arial" w:hAnsi="Arial" w:cs="Arial"/>
                <w:color w:val="A6A6A6" w:themeColor="background1" w:themeShade="A6"/>
                <w:position w:val="-2"/>
                <w:sz w:val="18"/>
                <w:szCs w:val="18"/>
              </w:rPr>
              <w:t xml:space="preserve">(v kolikor ni ista oseba kot ponudnik) </w:t>
            </w:r>
          </w:p>
        </w:tc>
      </w:tr>
      <w:tr w:rsidR="00EB0B7D" w:rsidTr="000134B8">
        <w:trPr>
          <w:trHeight w:val="139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:rsidR="00EB0B7D" w:rsidRDefault="00EB0B7D" w:rsidP="00EB0B7D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75" w:type="dxa"/>
              <w:bottom w:w="75" w:type="dxa"/>
            </w:tcMar>
            <w:vAlign w:val="center"/>
          </w:tcPr>
          <w:p w:rsidR="00EB0B7D" w:rsidRPr="00A33080" w:rsidRDefault="00EB0B7D" w:rsidP="00EB0B7D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:rsidR="00EB0B7D" w:rsidRPr="005830DE" w:rsidRDefault="00EB0B7D" w:rsidP="00EB0B7D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</w:p>
        </w:tc>
      </w:tr>
    </w:tbl>
    <w:p w:rsidR="008D1DD4" w:rsidRDefault="008D1DD4" w:rsidP="0037231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7231F" w:rsidRDefault="00426783" w:rsidP="009C5A8E">
      <w:pPr>
        <w:spacing w:after="0"/>
        <w:rPr>
          <w:rFonts w:ascii="Arial" w:hAnsi="Arial" w:cs="Arial"/>
          <w:sz w:val="18"/>
          <w:szCs w:val="18"/>
        </w:rPr>
      </w:pPr>
      <w:r w:rsidRPr="00426783">
        <w:rPr>
          <w:rFonts w:ascii="Arial" w:hAnsi="Arial" w:cs="Arial"/>
          <w:b/>
          <w:bCs/>
          <w:sz w:val="18"/>
          <w:szCs w:val="18"/>
        </w:rPr>
        <w:t>Dokazilo:</w:t>
      </w:r>
      <w:r>
        <w:rPr>
          <w:rFonts w:ascii="Arial" w:hAnsi="Arial" w:cs="Arial"/>
          <w:sz w:val="18"/>
          <w:szCs w:val="18"/>
        </w:rPr>
        <w:t xml:space="preserve"> življenjepis EUROPASS. </w:t>
      </w:r>
      <w:r w:rsidR="005830DE">
        <w:rPr>
          <w:rFonts w:ascii="Arial" w:hAnsi="Arial" w:cs="Arial"/>
          <w:sz w:val="18"/>
          <w:szCs w:val="18"/>
        </w:rPr>
        <w:t>Naročnik si pri</w:t>
      </w:r>
      <w:r w:rsidR="00A90B54">
        <w:rPr>
          <w:rFonts w:ascii="Arial" w:hAnsi="Arial" w:cs="Arial"/>
          <w:sz w:val="18"/>
          <w:szCs w:val="18"/>
        </w:rPr>
        <w:t>družuje pravico zahtevati dodatn</w:t>
      </w:r>
      <w:r w:rsidR="005830DE">
        <w:rPr>
          <w:rFonts w:ascii="Arial" w:hAnsi="Arial" w:cs="Arial"/>
          <w:sz w:val="18"/>
          <w:szCs w:val="18"/>
        </w:rPr>
        <w:t>a dokazila za preverjanj</w:t>
      </w:r>
      <w:r w:rsidR="009C5A8E">
        <w:rPr>
          <w:rFonts w:ascii="Arial" w:hAnsi="Arial" w:cs="Arial"/>
          <w:sz w:val="18"/>
          <w:szCs w:val="18"/>
        </w:rPr>
        <w:t>e</w:t>
      </w:r>
      <w:r w:rsidR="005830DE">
        <w:rPr>
          <w:rFonts w:ascii="Arial" w:hAnsi="Arial" w:cs="Arial"/>
          <w:sz w:val="18"/>
          <w:szCs w:val="18"/>
        </w:rPr>
        <w:t xml:space="preserve"> izpolnjevanja pogojev in meril. </w:t>
      </w:r>
    </w:p>
    <w:p w:rsidR="0005500E" w:rsidRDefault="0005500E" w:rsidP="0037231F">
      <w:pPr>
        <w:spacing w:after="0"/>
        <w:rPr>
          <w:rFonts w:ascii="Arial" w:hAnsi="Arial" w:cs="Arial"/>
          <w:sz w:val="18"/>
          <w:szCs w:val="18"/>
        </w:rPr>
      </w:pPr>
    </w:p>
    <w:p w:rsidR="0037231F" w:rsidRDefault="00503F8D" w:rsidP="009C5A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503F8D">
        <w:rPr>
          <w:rFonts w:ascii="Arial" w:hAnsi="Arial" w:cs="Arial"/>
          <w:i/>
          <w:sz w:val="18"/>
          <w:szCs w:val="18"/>
        </w:rPr>
        <w:t>Ponudnik  v času izvajanja javnega naročila ne sme menjati nominirane osebe oz. le pod pogojem</w:t>
      </w:r>
      <w:r w:rsidR="009C5A8E">
        <w:rPr>
          <w:rFonts w:ascii="Arial" w:hAnsi="Arial" w:cs="Arial"/>
          <w:i/>
          <w:sz w:val="18"/>
          <w:szCs w:val="18"/>
        </w:rPr>
        <w:t>, da ima nova priglašena oseba dokazila</w:t>
      </w:r>
      <w:r w:rsidRPr="00503F8D">
        <w:rPr>
          <w:rFonts w:ascii="Arial" w:hAnsi="Arial" w:cs="Arial"/>
          <w:i/>
          <w:sz w:val="18"/>
          <w:szCs w:val="18"/>
        </w:rPr>
        <w:t xml:space="preserve"> s katerimi bi dosegla najmanj enako število točk, ter da izpolnjuje ostale pogoje iz dokumentacije v zvezi z oddajo javnega naročila.   </w:t>
      </w:r>
    </w:p>
    <w:p w:rsidR="0037231F" w:rsidRDefault="0037231F" w:rsidP="0037231F">
      <w:pPr>
        <w:spacing w:after="0"/>
        <w:rPr>
          <w:rFonts w:ascii="Arial" w:hAnsi="Arial" w:cs="Arial"/>
          <w:sz w:val="18"/>
          <w:szCs w:val="18"/>
        </w:rPr>
      </w:pPr>
    </w:p>
    <w:p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6F52D0" w:rsidRDefault="006F52D0" w:rsidP="00C11785">
      <w:pPr>
        <w:spacing w:after="0"/>
        <w:jc w:val="right"/>
        <w:rPr>
          <w:rFonts w:ascii="Arial" w:hAnsi="Arial" w:cs="Arial"/>
          <w:sz w:val="18"/>
          <w:szCs w:val="18"/>
        </w:rPr>
        <w:sectPr w:rsidR="006F52D0" w:rsidSect="008337E2">
          <w:headerReference w:type="default" r:id="rId8"/>
          <w:footerReference w:type="default" r:id="rId9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:rsidR="00FD5C7A" w:rsidRDefault="00DB7FB0" w:rsidP="00FD5C7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341F0">
        <w:rPr>
          <w:rFonts w:ascii="Arial" w:hAnsi="Arial" w:cs="Arial"/>
          <w:sz w:val="18"/>
          <w:szCs w:val="18"/>
        </w:rPr>
        <w:lastRenderedPageBreak/>
        <w:t xml:space="preserve">Obrazec št: </w:t>
      </w:r>
      <w:r w:rsidR="00997F1F">
        <w:rPr>
          <w:rFonts w:ascii="Arial" w:hAnsi="Arial" w:cs="Arial"/>
          <w:sz w:val="18"/>
          <w:szCs w:val="18"/>
        </w:rPr>
        <w:t>4</w:t>
      </w:r>
    </w:p>
    <w:p w:rsidR="000341F0" w:rsidRDefault="000341F0" w:rsidP="000341F0">
      <w:pPr>
        <w:spacing w:after="0"/>
        <w:jc w:val="center"/>
        <w:rPr>
          <w:rStyle w:val="Neenpoudarek"/>
          <w:rFonts w:ascii="Arial" w:hAnsi="Arial" w:cs="Arial"/>
          <w:b/>
          <w:i w:val="0"/>
          <w:color w:val="auto"/>
          <w:sz w:val="28"/>
          <w:szCs w:val="28"/>
        </w:rPr>
      </w:pPr>
    </w:p>
    <w:p w:rsidR="00FD5C7A" w:rsidRPr="000341F0" w:rsidRDefault="000341F0" w:rsidP="000341F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41F0">
        <w:rPr>
          <w:rStyle w:val="Neenpoudarek"/>
          <w:rFonts w:ascii="Arial" w:hAnsi="Arial" w:cs="Arial"/>
          <w:b/>
          <w:i w:val="0"/>
          <w:color w:val="auto"/>
          <w:sz w:val="28"/>
          <w:szCs w:val="28"/>
        </w:rPr>
        <w:t>REFERENCE / DELOVNE IZKUŠNJE NOMINIRANE OSEBE ZA IZVEDBO NAROČILA</w:t>
      </w:r>
    </w:p>
    <w:p w:rsidR="0022646B" w:rsidRDefault="0022646B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FD5C7A" w:rsidRDefault="00FD5C7A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FD5C7A" w:rsidRDefault="0048210B" w:rsidP="00FD5C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991">
        <w:rPr>
          <w:rFonts w:ascii="Arial" w:hAnsi="Arial" w:cs="Arial"/>
          <w:sz w:val="18"/>
          <w:szCs w:val="18"/>
        </w:rPr>
        <w:t xml:space="preserve">Predmet javnega naročila: </w:t>
      </w:r>
      <w:r w:rsidR="000A50DC">
        <w:rPr>
          <w:rFonts w:ascii="Arial" w:hAnsi="Arial" w:cs="Arial"/>
          <w:b/>
          <w:sz w:val="18"/>
          <w:szCs w:val="18"/>
        </w:rPr>
        <w:t>PRAVNO SVETOVANJE</w:t>
      </w:r>
    </w:p>
    <w:p w:rsidR="000C7E29" w:rsidRDefault="000C7E29" w:rsidP="00FD5C7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C7E29" w:rsidRPr="000C7E29" w:rsidRDefault="000C7E29" w:rsidP="000C7E2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C7E29" w:rsidRPr="00A52991" w:rsidRDefault="000C7E29" w:rsidP="001671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C7E29">
        <w:rPr>
          <w:rFonts w:ascii="Arial" w:hAnsi="Arial" w:cs="Arial"/>
          <w:sz w:val="18"/>
          <w:szCs w:val="18"/>
        </w:rPr>
        <w:t xml:space="preserve">OSEBA NOMINIRANA ZA IZVEDBO JAVNEGA NAROČILA (ime in priimek) ______________________ s polno odgovornostjo izjavljam, da </w:t>
      </w:r>
      <w:r w:rsidR="001671AF">
        <w:rPr>
          <w:rFonts w:ascii="Arial" w:hAnsi="Arial" w:cs="Arial"/>
          <w:sz w:val="18"/>
          <w:szCs w:val="18"/>
        </w:rPr>
        <w:t>da imam naslednje delovne izkušnje / reference</w:t>
      </w:r>
      <w:r w:rsidRPr="000C7E29">
        <w:rPr>
          <w:rFonts w:ascii="Arial" w:hAnsi="Arial" w:cs="Arial"/>
          <w:sz w:val="18"/>
          <w:szCs w:val="18"/>
        </w:rPr>
        <w:t>, kot navedeno:</w:t>
      </w:r>
    </w:p>
    <w:p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PHPDOCX"/>
        <w:tblW w:w="51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3264"/>
        <w:gridCol w:w="3401"/>
        <w:gridCol w:w="2132"/>
      </w:tblGrid>
      <w:tr w:rsidR="006F669D" w:rsidRPr="00FB41E3" w:rsidTr="00ED08BA">
        <w:trPr>
          <w:trHeight w:val="966"/>
        </w:trPr>
        <w:tc>
          <w:tcPr>
            <w:tcW w:w="316" w:type="pct"/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8F7D50" w:rsidRPr="00FB41E3" w:rsidRDefault="008F7D50" w:rsidP="000F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Zap</w:t>
            </w:r>
            <w:proofErr w:type="spellEnd"/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. št</w:t>
            </w:r>
          </w:p>
        </w:tc>
        <w:tc>
          <w:tcPr>
            <w:tcW w:w="1738" w:type="pct"/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8F7D50" w:rsidRPr="00FB41E3" w:rsidRDefault="008F7D50" w:rsidP="000F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Naročnik</w:t>
            </w: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br/>
              <w:t>(naziv, naslov)</w:t>
            </w:r>
          </w:p>
        </w:tc>
        <w:tc>
          <w:tcPr>
            <w:tcW w:w="1811" w:type="pct"/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8F7D50" w:rsidRPr="00FB41E3" w:rsidRDefault="008F7D50" w:rsidP="000F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Opis konkretnih delovnih izkušenj</w:t>
            </w:r>
          </w:p>
        </w:tc>
        <w:tc>
          <w:tcPr>
            <w:tcW w:w="1135" w:type="pct"/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8F7D50" w:rsidRPr="00FB41E3" w:rsidRDefault="008F7D50" w:rsidP="000F3AB0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Referenčni naročnik / delodajalec</w:t>
            </w:r>
          </w:p>
        </w:tc>
      </w:tr>
      <w:tr w:rsidR="006F669D" w:rsidRPr="00FB41E3" w:rsidTr="00ED08BA">
        <w:trPr>
          <w:trHeight w:val="1375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1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8F7D50" w:rsidRPr="000341F0" w:rsidRDefault="000341F0" w:rsidP="00904C8B">
            <w:pPr>
              <w:rPr>
                <w:rFonts w:ascii="Arial" w:hAnsi="Arial" w:cs="Arial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Priprava internih aktov in pravilnikov s področja javne uprave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666331" w:rsidRPr="00FB41E3" w:rsidTr="00ED08BA">
        <w:trPr>
          <w:trHeight w:val="1375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2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666331" w:rsidRPr="000341F0" w:rsidRDefault="000341F0" w:rsidP="00904C8B">
            <w:pPr>
              <w:rPr>
                <w:rFonts w:ascii="Arial" w:hAnsi="Arial" w:cs="Arial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Priprava in pregledi posameznih aktov s področja javne uprave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F669D" w:rsidRPr="00FB41E3" w:rsidTr="00ED08BA">
        <w:trPr>
          <w:trHeight w:val="1144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666331" w:rsidP="008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3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8F7D50" w:rsidRPr="000341F0" w:rsidRDefault="000341F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Reševanje pravnih zadev s področja javne uprave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666331" w:rsidRPr="00FB41E3" w:rsidTr="00ED08BA">
        <w:trPr>
          <w:trHeight w:val="1144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4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666331" w:rsidRPr="000341F0" w:rsidRDefault="000341F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Vodstvene in organizacijske sposobnosti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F669D" w:rsidRPr="00FB41E3" w:rsidTr="00ED08BA">
        <w:trPr>
          <w:trHeight w:val="1513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666331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5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8F7D50" w:rsidRPr="000341F0" w:rsidRDefault="000341F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Reševanje zadev s področja civilnega in obligacijskega prava</w:t>
            </w:r>
            <w:r w:rsidRPr="000341F0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66331" w:rsidRPr="00FB41E3" w:rsidTr="00ED08BA">
        <w:trPr>
          <w:trHeight w:val="1264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666331" w:rsidRPr="000341F0" w:rsidRDefault="000341F0" w:rsidP="00890B05">
            <w:pPr>
              <w:pStyle w:val="Brezrazmikov1"/>
              <w:rPr>
                <w:rFonts w:ascii="Arial" w:hAnsi="Arial" w:cs="Arial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Poznavanje področja dela javnega zavoda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666331" w:rsidRPr="00FB41E3" w:rsidRDefault="00666331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F669D" w:rsidRPr="00FB41E3" w:rsidTr="00ED08BA">
        <w:trPr>
          <w:trHeight w:val="1286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666331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7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8F7D50" w:rsidRPr="000341F0" w:rsidRDefault="000341F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Reševanje zadev s področja upravnega prava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F669D" w:rsidRPr="00FB41E3" w:rsidTr="00ED08BA">
        <w:trPr>
          <w:trHeight w:val="1138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666331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8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8F7D50" w:rsidRPr="000341F0" w:rsidRDefault="000341F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Upravljanje postopkov izvensodne izterjave terjatev in sodnega uveljavljanja terjatev v izvršilnih postopkih in v postopkih insolventnosti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CF0C7C" w:rsidRPr="00FB41E3" w:rsidTr="00ED08BA">
        <w:trPr>
          <w:trHeight w:val="1428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CF0C7C" w:rsidRPr="00FB41E3" w:rsidRDefault="00666331" w:rsidP="00CF0C7C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9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CF0C7C" w:rsidRPr="000341F0" w:rsidRDefault="000341F0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Zastopanje stranke v postopkih pred drugimi državnih organi in v poslovnih dogovorih s drugimi pravnimi in fizičnimi osebami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CF0C7C" w:rsidRPr="00FB41E3" w:rsidTr="00ED08BA">
        <w:trPr>
          <w:trHeight w:val="1428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:rsidR="00CF0C7C" w:rsidRPr="00FB41E3" w:rsidRDefault="00666331" w:rsidP="00CF0C7C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10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:rsidR="00CF0C7C" w:rsidRPr="000341F0" w:rsidRDefault="000341F0" w:rsidP="00904C8B">
            <w:pPr>
              <w:rPr>
                <w:rFonts w:ascii="Arial" w:hAnsi="Arial" w:cs="Arial"/>
                <w:sz w:val="18"/>
                <w:szCs w:val="18"/>
              </w:rPr>
            </w:pPr>
            <w:r w:rsidRPr="000341F0">
              <w:rPr>
                <w:rFonts w:ascii="Arial" w:hAnsi="Arial" w:cs="Arial"/>
                <w:sz w:val="18"/>
                <w:szCs w:val="18"/>
              </w:rPr>
              <w:t>Poznavanje področja delovanja inšpekcijskih služb</w:t>
            </w:r>
          </w:p>
        </w:tc>
        <w:tc>
          <w:tcPr>
            <w:tcW w:w="1811" w:type="pct"/>
            <w:tcMar>
              <w:top w:w="135" w:type="dxa"/>
              <w:bottom w:w="135" w:type="dxa"/>
            </w:tcMar>
            <w:vAlign w:val="center"/>
          </w:tcPr>
          <w:p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1135" w:type="pct"/>
            <w:tcMar>
              <w:top w:w="135" w:type="dxa"/>
              <w:bottom w:w="135" w:type="dxa"/>
            </w:tcMar>
            <w:vAlign w:val="center"/>
          </w:tcPr>
          <w:p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</w:tbl>
    <w:p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9F368C">
        <w:rPr>
          <w:rFonts w:ascii="Arial" w:hAnsi="Arial" w:cs="Arial"/>
          <w:color w:val="000000"/>
          <w:sz w:val="18"/>
          <w:szCs w:val="18"/>
        </w:rPr>
        <w:t>Opomba: Tabelo lahko tudi razširite in prilagodite</w:t>
      </w:r>
      <w:r w:rsidR="00577858">
        <w:rPr>
          <w:rFonts w:ascii="Arial" w:hAnsi="Arial" w:cs="Arial"/>
          <w:color w:val="000000"/>
          <w:sz w:val="18"/>
          <w:szCs w:val="18"/>
        </w:rPr>
        <w:t xml:space="preserve"> tako</w:t>
      </w:r>
      <w:r w:rsidRPr="009F368C">
        <w:rPr>
          <w:rFonts w:ascii="Arial" w:hAnsi="Arial" w:cs="Arial"/>
          <w:color w:val="000000"/>
          <w:sz w:val="18"/>
          <w:szCs w:val="18"/>
        </w:rPr>
        <w:t>, da lahko ustrezno navedete vse podatke.</w:t>
      </w:r>
    </w:p>
    <w:p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0C7E29" w:rsidRDefault="000C7E29" w:rsidP="00465323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484A0C">
        <w:rPr>
          <w:rFonts w:ascii="Arial" w:hAnsi="Arial" w:cs="Arial"/>
          <w:color w:val="000000"/>
          <w:sz w:val="18"/>
          <w:szCs w:val="18"/>
        </w:rPr>
        <w:t>odatki se uporabijo pri točkovanju merila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465323">
        <w:rPr>
          <w:rFonts w:ascii="Arial" w:hAnsi="Arial" w:cs="Arial"/>
          <w:color w:val="000000"/>
          <w:sz w:val="18"/>
          <w:szCs w:val="18"/>
        </w:rPr>
        <w:t xml:space="preserve">Strokovna komisija naročnika bo preverjala in točkovala ustreznost navedenih izkušenj. </w:t>
      </w:r>
    </w:p>
    <w:p w:rsidR="00FD5C7A" w:rsidRPr="00A44CB5" w:rsidRDefault="00FD5C7A" w:rsidP="000C7E29">
      <w:pPr>
        <w:spacing w:before="225"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1392"/>
        <w:gridCol w:w="3145"/>
        <w:gridCol w:w="4533"/>
      </w:tblGrid>
      <w:tr w:rsidR="00125FE3" w:rsidTr="00700D49">
        <w:trPr>
          <w:trHeight w:val="146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:rsidR="00125FE3" w:rsidRDefault="00125FE3" w:rsidP="00700D49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734" w:type="pct"/>
            <w:tcMar>
              <w:top w:w="75" w:type="dxa"/>
              <w:bottom w:w="75" w:type="dxa"/>
            </w:tcMar>
            <w:vAlign w:val="center"/>
          </w:tcPr>
          <w:p w:rsidR="001A3C78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Podpis ponudnika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:</w:t>
            </w:r>
          </w:p>
          <w:p w:rsidR="00125FE3" w:rsidRDefault="001A3C78" w:rsidP="00700D49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  <w:r w:rsidRPr="005830DE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  <w:r w:rsidR="00125FE3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125FE3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nominirane fizične osebe</w:t>
            </w:r>
            <w:r w:rsidR="00A06D3F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</w:p>
          <w:p w:rsidR="00125FE3" w:rsidRPr="00A33080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EB0B7D">
              <w:rPr>
                <w:rFonts w:ascii="Arial" w:hAnsi="Arial" w:cs="Arial"/>
                <w:color w:val="A6A6A6" w:themeColor="background1" w:themeShade="A6"/>
                <w:position w:val="-2"/>
                <w:sz w:val="18"/>
                <w:szCs w:val="18"/>
              </w:rPr>
              <w:t xml:space="preserve">(v kolikor ni ista oseba kot ponudnik) </w:t>
            </w:r>
          </w:p>
        </w:tc>
      </w:tr>
      <w:tr w:rsidR="00125FE3" w:rsidTr="00700D49">
        <w:trPr>
          <w:trHeight w:val="139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:rsidR="00125FE3" w:rsidRDefault="00125FE3" w:rsidP="00700D49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75" w:type="dxa"/>
              <w:bottom w:w="75" w:type="dxa"/>
            </w:tcMar>
            <w:vAlign w:val="center"/>
          </w:tcPr>
          <w:p w:rsidR="00125FE3" w:rsidRPr="00A33080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:rsidR="00125FE3" w:rsidRPr="005830DE" w:rsidRDefault="00125FE3" w:rsidP="00700D49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</w:p>
        </w:tc>
      </w:tr>
    </w:tbl>
    <w:p w:rsidR="00F35464" w:rsidRDefault="00F354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AF54C1" w:rsidRDefault="00AF54C1" w:rsidP="00AF54C1">
      <w:pPr>
        <w:sectPr w:rsidR="00AF54C1" w:rsidSect="008337E2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:rsidR="00C11785" w:rsidRPr="00590863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341F0">
        <w:rPr>
          <w:rFonts w:ascii="Arial" w:hAnsi="Arial" w:cs="Arial"/>
          <w:sz w:val="18"/>
          <w:szCs w:val="18"/>
        </w:rPr>
        <w:lastRenderedPageBreak/>
        <w:t>Obrazec</w:t>
      </w:r>
      <w:r w:rsidR="00D9398C" w:rsidRPr="000341F0">
        <w:rPr>
          <w:rFonts w:ascii="Arial" w:hAnsi="Arial" w:cs="Arial"/>
          <w:sz w:val="18"/>
          <w:szCs w:val="18"/>
        </w:rPr>
        <w:t xml:space="preserve"> št: </w:t>
      </w:r>
      <w:r w:rsidR="00997F1F">
        <w:rPr>
          <w:rFonts w:ascii="Arial" w:hAnsi="Arial" w:cs="Arial"/>
          <w:sz w:val="18"/>
          <w:szCs w:val="18"/>
        </w:rPr>
        <w:t>5</w:t>
      </w:r>
      <w:bookmarkStart w:id="1" w:name="_GoBack"/>
      <w:bookmarkEnd w:id="1"/>
    </w:p>
    <w:p w:rsidR="00D9398C" w:rsidRPr="000341F0" w:rsidRDefault="000341F0" w:rsidP="000341F0">
      <w:pPr>
        <w:jc w:val="center"/>
        <w:rPr>
          <w:sz w:val="28"/>
          <w:szCs w:val="28"/>
        </w:rPr>
      </w:pPr>
      <w:r w:rsidRPr="000341F0">
        <w:rPr>
          <w:rStyle w:val="Neenpoudarek"/>
          <w:rFonts w:ascii="Arial" w:hAnsi="Arial" w:cs="Arial"/>
          <w:b/>
          <w:i w:val="0"/>
          <w:color w:val="auto"/>
          <w:sz w:val="28"/>
          <w:szCs w:val="28"/>
        </w:rPr>
        <w:t>IZJAVA O LASTNIŠKIH DELEŽIH</w:t>
      </w:r>
    </w:p>
    <w:p w:rsidR="00FC3C6F" w:rsidRDefault="00FC3C6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:rsidTr="000341F0">
        <w:trPr>
          <w:trHeight w:val="721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  <w:r w:rsidR="00E71884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:rsidTr="000341F0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C5381E" w:rsidTr="00FC3C6F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:rsidTr="00FC3C6F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D58AF" w:rsidRDefault="00C11785" w:rsidP="000341F0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sectPr w:rsidR="00AD58AF" w:rsidSect="004B6F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8A" w:rsidRDefault="0018238A" w:rsidP="006975C6">
      <w:pPr>
        <w:spacing w:after="0" w:line="240" w:lineRule="auto"/>
      </w:pPr>
      <w:r>
        <w:separator/>
      </w:r>
    </w:p>
  </w:endnote>
  <w:endnote w:type="continuationSeparator" w:id="0">
    <w:p w:rsidR="0018238A" w:rsidRDefault="0018238A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34" w:rsidRDefault="004F0B34" w:rsidP="008337E2">
    <w:pPr>
      <w:pStyle w:val="Noga"/>
      <w:tabs>
        <w:tab w:val="left" w:pos="330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34" w:rsidRDefault="004F0B34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8A" w:rsidRDefault="0018238A" w:rsidP="006975C6">
      <w:pPr>
        <w:spacing w:after="0" w:line="240" w:lineRule="auto"/>
      </w:pPr>
      <w:r>
        <w:separator/>
      </w:r>
    </w:p>
  </w:footnote>
  <w:footnote w:type="continuationSeparator" w:id="0">
    <w:p w:rsidR="0018238A" w:rsidRDefault="0018238A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02" w:type="dxa"/>
      <w:tblLook w:val="01E0" w:firstRow="1" w:lastRow="1" w:firstColumn="1" w:lastColumn="1" w:noHBand="0" w:noVBand="0"/>
    </w:tblPr>
    <w:tblGrid>
      <w:gridCol w:w="9070"/>
      <w:gridCol w:w="2732"/>
    </w:tblGrid>
    <w:tr w:rsidR="000341F0" w:rsidRPr="00A40108" w:rsidTr="00ED08BA">
      <w:trPr>
        <w:trHeight w:val="1630"/>
      </w:trPr>
      <w:tc>
        <w:tcPr>
          <w:tcW w:w="9070" w:type="dxa"/>
          <w:shd w:val="clear" w:color="auto" w:fill="auto"/>
        </w:tcPr>
        <w:p w:rsidR="000341F0" w:rsidRPr="00A40108" w:rsidRDefault="00ED08BA" w:rsidP="000341F0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191A43">
            <w:rPr>
              <w:noProof/>
            </w:rPr>
            <w:drawing>
              <wp:anchor distT="0" distB="0" distL="114300" distR="114300" simplePos="0" relativeHeight="251658240" behindDoc="1" locked="0" layoutInCell="1" allowOverlap="0" wp14:anchorId="4793C45A">
                <wp:simplePos x="0" y="0"/>
                <wp:positionH relativeFrom="column">
                  <wp:posOffset>4393565</wp:posOffset>
                </wp:positionH>
                <wp:positionV relativeFrom="paragraph">
                  <wp:posOffset>125730</wp:posOffset>
                </wp:positionV>
                <wp:extent cx="1087200" cy="7632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41F0" w:rsidRPr="00A40108">
            <w:rPr>
              <w:rFonts w:ascii="Calibri" w:hAnsi="Calibri" w:cs="Calibri"/>
              <w:b/>
              <w:sz w:val="18"/>
              <w:szCs w:val="18"/>
            </w:rPr>
            <w:t xml:space="preserve">DOM DR. JANKA BENEDIKA  RADOVLJICA  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>Šercerjeva ulica 35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>4240  RADOVLJICA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A40108">
            <w:rPr>
              <w:rFonts w:ascii="Calibri" w:hAnsi="Calibri" w:cs="Calibri"/>
              <w:sz w:val="18"/>
              <w:szCs w:val="18"/>
            </w:rPr>
            <w:sym w:font="Wingdings 2" w:char="F027"/>
          </w:r>
          <w:r w:rsidRPr="00A40108">
            <w:rPr>
              <w:rFonts w:ascii="Calibri" w:hAnsi="Calibri" w:cs="Calibri"/>
              <w:sz w:val="18"/>
              <w:szCs w:val="18"/>
            </w:rPr>
            <w:t xml:space="preserve"> H.C. 04/537 50 00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sz w:val="18"/>
              <w:szCs w:val="18"/>
            </w:rPr>
          </w:pPr>
          <w:proofErr w:type="spellStart"/>
          <w:r w:rsidRPr="00A40108">
            <w:rPr>
              <w:rFonts w:ascii="Calibri" w:hAnsi="Calibri" w:cs="Calibri"/>
              <w:sz w:val="18"/>
              <w:szCs w:val="18"/>
            </w:rPr>
            <w:t>Fax</w:t>
          </w:r>
          <w:proofErr w:type="spellEnd"/>
          <w:r w:rsidRPr="00A40108">
            <w:rPr>
              <w:rFonts w:ascii="Calibri" w:hAnsi="Calibri" w:cs="Calibri"/>
              <w:sz w:val="18"/>
              <w:szCs w:val="18"/>
            </w:rPr>
            <w:t xml:space="preserve">:      04/537 51 70      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A40108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2" w:history="1">
            <w:r w:rsidRPr="00A40108">
              <w:rPr>
                <w:rStyle w:val="Hiperpovezava"/>
                <w:rFonts w:ascii="Calibri" w:hAnsi="Calibri" w:cs="Calibri"/>
                <w:sz w:val="18"/>
                <w:szCs w:val="18"/>
              </w:rPr>
              <w:t>tajnistvo@dom-drjankabenedika.si</w:t>
            </w:r>
          </w:hyperlink>
        </w:p>
        <w:p w:rsidR="000341F0" w:rsidRPr="00A40108" w:rsidRDefault="0018238A" w:rsidP="000341F0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pict>
              <v:rect id="_x0000_i1025" style="width:0;height:1.5pt" o:hralign="center" o:hrstd="t" o:hr="t" fillcolor="#a0a0a0" stroked="f"/>
            </w:pict>
          </w:r>
        </w:p>
      </w:tc>
      <w:tc>
        <w:tcPr>
          <w:tcW w:w="2732" w:type="dxa"/>
          <w:shd w:val="clear" w:color="auto" w:fill="auto"/>
        </w:tcPr>
        <w:p w:rsidR="000341F0" w:rsidRPr="00A40108" w:rsidRDefault="000341F0" w:rsidP="000341F0">
          <w:pPr>
            <w:rPr>
              <w:rFonts w:ascii="Calibri" w:hAnsi="Calibri" w:cs="Calibri"/>
            </w:rPr>
          </w:pPr>
          <w:r w:rsidRPr="00A40108">
            <w:rPr>
              <w:rFonts w:ascii="Calibri" w:hAnsi="Calibri" w:cs="Calibri"/>
              <w:sz w:val="20"/>
            </w:rPr>
            <w:t xml:space="preserve">                                              </w:t>
          </w:r>
        </w:p>
      </w:tc>
    </w:tr>
  </w:tbl>
  <w:p w:rsidR="000341F0" w:rsidRDefault="000341F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34" w:rsidRDefault="004F0B3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6338"/>
      <w:gridCol w:w="2732"/>
    </w:tblGrid>
    <w:tr w:rsidR="000341F0" w:rsidRPr="00A40108" w:rsidTr="000D1E00">
      <w:trPr>
        <w:trHeight w:val="1630"/>
      </w:trPr>
      <w:tc>
        <w:tcPr>
          <w:tcW w:w="7428" w:type="dxa"/>
          <w:shd w:val="clear" w:color="auto" w:fill="auto"/>
        </w:tcPr>
        <w:p w:rsidR="000341F0" w:rsidRPr="00A40108" w:rsidRDefault="000341F0" w:rsidP="000341F0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 xml:space="preserve">DOM DR. JANKA BENEDIKA  RADOVLJICA  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>Šercerjeva ulica 35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b/>
              <w:sz w:val="18"/>
              <w:szCs w:val="18"/>
            </w:rPr>
          </w:pPr>
          <w:r w:rsidRPr="00A40108">
            <w:rPr>
              <w:rFonts w:ascii="Calibri" w:hAnsi="Calibri" w:cs="Calibri"/>
              <w:b/>
              <w:sz w:val="18"/>
              <w:szCs w:val="18"/>
            </w:rPr>
            <w:t>4240  RADOVLJICA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A40108">
            <w:rPr>
              <w:rFonts w:ascii="Calibri" w:hAnsi="Calibri" w:cs="Calibri"/>
              <w:sz w:val="18"/>
              <w:szCs w:val="18"/>
            </w:rPr>
            <w:sym w:font="Wingdings 2" w:char="F027"/>
          </w:r>
          <w:r w:rsidRPr="00A40108">
            <w:rPr>
              <w:rFonts w:ascii="Calibri" w:hAnsi="Calibri" w:cs="Calibri"/>
              <w:sz w:val="18"/>
              <w:szCs w:val="18"/>
            </w:rPr>
            <w:t xml:space="preserve"> H.C. 04/537 50 00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sz w:val="18"/>
              <w:szCs w:val="18"/>
            </w:rPr>
          </w:pPr>
          <w:proofErr w:type="spellStart"/>
          <w:r w:rsidRPr="00A40108">
            <w:rPr>
              <w:rFonts w:ascii="Calibri" w:hAnsi="Calibri" w:cs="Calibri"/>
              <w:sz w:val="18"/>
              <w:szCs w:val="18"/>
            </w:rPr>
            <w:t>Fax</w:t>
          </w:r>
          <w:proofErr w:type="spellEnd"/>
          <w:r w:rsidRPr="00A40108">
            <w:rPr>
              <w:rFonts w:ascii="Calibri" w:hAnsi="Calibri" w:cs="Calibri"/>
              <w:sz w:val="18"/>
              <w:szCs w:val="18"/>
            </w:rPr>
            <w:t xml:space="preserve">:      04/537 51 70      </w:t>
          </w:r>
        </w:p>
        <w:p w:rsidR="000341F0" w:rsidRPr="00A40108" w:rsidRDefault="000341F0" w:rsidP="000341F0">
          <w:pPr>
            <w:spacing w:after="0"/>
            <w:rPr>
              <w:rFonts w:ascii="Calibri" w:hAnsi="Calibri" w:cs="Calibri"/>
              <w:sz w:val="18"/>
              <w:szCs w:val="18"/>
            </w:rPr>
          </w:pPr>
          <w:r w:rsidRPr="00A40108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1" w:history="1">
            <w:r w:rsidRPr="00A40108">
              <w:rPr>
                <w:rStyle w:val="Hiperpovezava"/>
                <w:rFonts w:ascii="Calibri" w:hAnsi="Calibri" w:cs="Calibri"/>
                <w:sz w:val="18"/>
                <w:szCs w:val="18"/>
              </w:rPr>
              <w:t>tajnistvo@dom-drjankabenedika.si</w:t>
            </w:r>
          </w:hyperlink>
        </w:p>
        <w:p w:rsidR="000341F0" w:rsidRPr="00A40108" w:rsidRDefault="000341F0" w:rsidP="000341F0">
          <w:pPr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2917" w:type="dxa"/>
          <w:shd w:val="clear" w:color="auto" w:fill="auto"/>
        </w:tcPr>
        <w:p w:rsidR="000341F0" w:rsidRPr="00A40108" w:rsidRDefault="000341F0" w:rsidP="000341F0">
          <w:pPr>
            <w:rPr>
              <w:rFonts w:ascii="Calibri" w:hAnsi="Calibri" w:cs="Calibri"/>
            </w:rPr>
          </w:pPr>
          <w:r w:rsidRPr="00A40108">
            <w:rPr>
              <w:rFonts w:ascii="Calibri" w:hAnsi="Calibri" w:cs="Calibri"/>
              <w:sz w:val="20"/>
            </w:rPr>
            <w:t xml:space="preserve"> </w:t>
          </w:r>
          <w:r w:rsidRPr="00191A43">
            <w:rPr>
              <w:noProof/>
            </w:rPr>
            <w:drawing>
              <wp:inline distT="0" distB="0" distL="0" distR="0" wp14:anchorId="500CBA4A" wp14:editId="13537E74">
                <wp:extent cx="1085850" cy="7620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0108">
            <w:rPr>
              <w:rFonts w:ascii="Calibri" w:hAnsi="Calibri" w:cs="Calibri"/>
              <w:sz w:val="20"/>
            </w:rPr>
            <w:t xml:space="preserve">                                              </w:t>
          </w:r>
        </w:p>
      </w:tc>
    </w:tr>
  </w:tbl>
  <w:p w:rsidR="004F0B34" w:rsidRPr="000341F0" w:rsidRDefault="004F0B34" w:rsidP="000341F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34" w:rsidRDefault="004F0B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B06"/>
    <w:multiLevelType w:val="hybridMultilevel"/>
    <w:tmpl w:val="80EECC44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AF0"/>
    <w:multiLevelType w:val="hybridMultilevel"/>
    <w:tmpl w:val="CE7ACA7A"/>
    <w:lvl w:ilvl="0" w:tplc="1100A22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96646"/>
    <w:multiLevelType w:val="hybridMultilevel"/>
    <w:tmpl w:val="8E6C60DE"/>
    <w:lvl w:ilvl="0" w:tplc="35C406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148B"/>
    <w:multiLevelType w:val="hybridMultilevel"/>
    <w:tmpl w:val="D5CEDC3A"/>
    <w:lvl w:ilvl="0" w:tplc="6924036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6"/>
    <w:rsid w:val="0000369C"/>
    <w:rsid w:val="000134B8"/>
    <w:rsid w:val="00014308"/>
    <w:rsid w:val="00021212"/>
    <w:rsid w:val="0002553F"/>
    <w:rsid w:val="00027F41"/>
    <w:rsid w:val="00032128"/>
    <w:rsid w:val="000323B6"/>
    <w:rsid w:val="00032594"/>
    <w:rsid w:val="000341F0"/>
    <w:rsid w:val="00035333"/>
    <w:rsid w:val="00035AB9"/>
    <w:rsid w:val="00036013"/>
    <w:rsid w:val="00037A49"/>
    <w:rsid w:val="00037CC5"/>
    <w:rsid w:val="00043561"/>
    <w:rsid w:val="00043DDE"/>
    <w:rsid w:val="00045FC2"/>
    <w:rsid w:val="00046F10"/>
    <w:rsid w:val="0005500E"/>
    <w:rsid w:val="00062E07"/>
    <w:rsid w:val="000639FC"/>
    <w:rsid w:val="00067831"/>
    <w:rsid w:val="000752DC"/>
    <w:rsid w:val="00081448"/>
    <w:rsid w:val="00081A2E"/>
    <w:rsid w:val="00083C30"/>
    <w:rsid w:val="000852C2"/>
    <w:rsid w:val="000950ED"/>
    <w:rsid w:val="00097F4A"/>
    <w:rsid w:val="000A50DC"/>
    <w:rsid w:val="000B17C6"/>
    <w:rsid w:val="000B3748"/>
    <w:rsid w:val="000C1006"/>
    <w:rsid w:val="000C16F3"/>
    <w:rsid w:val="000C2F75"/>
    <w:rsid w:val="000C39F1"/>
    <w:rsid w:val="000C5527"/>
    <w:rsid w:val="000C7E29"/>
    <w:rsid w:val="000D060B"/>
    <w:rsid w:val="000D47F3"/>
    <w:rsid w:val="000E7155"/>
    <w:rsid w:val="000E76C6"/>
    <w:rsid w:val="000F1B80"/>
    <w:rsid w:val="000F4BE0"/>
    <w:rsid w:val="00102C0F"/>
    <w:rsid w:val="00104D16"/>
    <w:rsid w:val="00107BB9"/>
    <w:rsid w:val="0011275A"/>
    <w:rsid w:val="00116597"/>
    <w:rsid w:val="00121BBC"/>
    <w:rsid w:val="00125FE3"/>
    <w:rsid w:val="00127127"/>
    <w:rsid w:val="00134892"/>
    <w:rsid w:val="00136F00"/>
    <w:rsid w:val="00142776"/>
    <w:rsid w:val="001465C3"/>
    <w:rsid w:val="00151A90"/>
    <w:rsid w:val="001600C1"/>
    <w:rsid w:val="00160254"/>
    <w:rsid w:val="00160C7B"/>
    <w:rsid w:val="00165425"/>
    <w:rsid w:val="00165543"/>
    <w:rsid w:val="001671AF"/>
    <w:rsid w:val="001749B3"/>
    <w:rsid w:val="00180A2D"/>
    <w:rsid w:val="0018238A"/>
    <w:rsid w:val="001925EC"/>
    <w:rsid w:val="00194CD4"/>
    <w:rsid w:val="001A0638"/>
    <w:rsid w:val="001A3C78"/>
    <w:rsid w:val="001B7B51"/>
    <w:rsid w:val="001C40EF"/>
    <w:rsid w:val="001C69C1"/>
    <w:rsid w:val="001D00A4"/>
    <w:rsid w:val="001D190D"/>
    <w:rsid w:val="001D542F"/>
    <w:rsid w:val="001D791B"/>
    <w:rsid w:val="001E2A24"/>
    <w:rsid w:val="001F5AC3"/>
    <w:rsid w:val="001F5EB8"/>
    <w:rsid w:val="00204EDB"/>
    <w:rsid w:val="002118D3"/>
    <w:rsid w:val="00224FAF"/>
    <w:rsid w:val="00226031"/>
    <w:rsid w:val="0022646B"/>
    <w:rsid w:val="00227CCB"/>
    <w:rsid w:val="00230D62"/>
    <w:rsid w:val="00232386"/>
    <w:rsid w:val="002351B6"/>
    <w:rsid w:val="0023560D"/>
    <w:rsid w:val="00236B25"/>
    <w:rsid w:val="0024236B"/>
    <w:rsid w:val="00243309"/>
    <w:rsid w:val="00243818"/>
    <w:rsid w:val="00253B35"/>
    <w:rsid w:val="002634AA"/>
    <w:rsid w:val="00272DF4"/>
    <w:rsid w:val="00284336"/>
    <w:rsid w:val="00292422"/>
    <w:rsid w:val="002977E6"/>
    <w:rsid w:val="002A01C9"/>
    <w:rsid w:val="002A02CF"/>
    <w:rsid w:val="002A7945"/>
    <w:rsid w:val="002B2E0A"/>
    <w:rsid w:val="002B3021"/>
    <w:rsid w:val="002B7AE5"/>
    <w:rsid w:val="002C2380"/>
    <w:rsid w:val="002C24B9"/>
    <w:rsid w:val="002D3DDE"/>
    <w:rsid w:val="002D5214"/>
    <w:rsid w:val="002D58B5"/>
    <w:rsid w:val="002E0126"/>
    <w:rsid w:val="002E1456"/>
    <w:rsid w:val="002E6067"/>
    <w:rsid w:val="002E75F1"/>
    <w:rsid w:val="002F2269"/>
    <w:rsid w:val="002F38C2"/>
    <w:rsid w:val="002F3F71"/>
    <w:rsid w:val="0030448F"/>
    <w:rsid w:val="003111C4"/>
    <w:rsid w:val="00315734"/>
    <w:rsid w:val="00321BD5"/>
    <w:rsid w:val="0032734B"/>
    <w:rsid w:val="00330664"/>
    <w:rsid w:val="00330C34"/>
    <w:rsid w:val="0033249E"/>
    <w:rsid w:val="003350F5"/>
    <w:rsid w:val="003358EA"/>
    <w:rsid w:val="00337E4D"/>
    <w:rsid w:val="00342A5D"/>
    <w:rsid w:val="00343113"/>
    <w:rsid w:val="00343395"/>
    <w:rsid w:val="00343D46"/>
    <w:rsid w:val="00344FC6"/>
    <w:rsid w:val="00350385"/>
    <w:rsid w:val="00350628"/>
    <w:rsid w:val="0036051D"/>
    <w:rsid w:val="00360987"/>
    <w:rsid w:val="003632AB"/>
    <w:rsid w:val="0036765B"/>
    <w:rsid w:val="003677AF"/>
    <w:rsid w:val="0037070F"/>
    <w:rsid w:val="0037231F"/>
    <w:rsid w:val="003911AC"/>
    <w:rsid w:val="00392DE2"/>
    <w:rsid w:val="003A1AA2"/>
    <w:rsid w:val="003A6904"/>
    <w:rsid w:val="003C21D8"/>
    <w:rsid w:val="003C5218"/>
    <w:rsid w:val="003D0DCB"/>
    <w:rsid w:val="003D18A0"/>
    <w:rsid w:val="003D5589"/>
    <w:rsid w:val="003D6B03"/>
    <w:rsid w:val="003D792C"/>
    <w:rsid w:val="003E57B0"/>
    <w:rsid w:val="003E67BF"/>
    <w:rsid w:val="004010F0"/>
    <w:rsid w:val="004016B8"/>
    <w:rsid w:val="004024D8"/>
    <w:rsid w:val="004049FF"/>
    <w:rsid w:val="00407C43"/>
    <w:rsid w:val="004150FF"/>
    <w:rsid w:val="004203EA"/>
    <w:rsid w:val="00423B1A"/>
    <w:rsid w:val="00426783"/>
    <w:rsid w:val="00427D37"/>
    <w:rsid w:val="00427EDE"/>
    <w:rsid w:val="004401B4"/>
    <w:rsid w:val="00440751"/>
    <w:rsid w:val="00440FA7"/>
    <w:rsid w:val="004425A2"/>
    <w:rsid w:val="00444D99"/>
    <w:rsid w:val="0044591C"/>
    <w:rsid w:val="00446FB1"/>
    <w:rsid w:val="004532BF"/>
    <w:rsid w:val="004546D8"/>
    <w:rsid w:val="00455A0C"/>
    <w:rsid w:val="00456861"/>
    <w:rsid w:val="00465323"/>
    <w:rsid w:val="00466BE3"/>
    <w:rsid w:val="00466F07"/>
    <w:rsid w:val="004670F3"/>
    <w:rsid w:val="004702FB"/>
    <w:rsid w:val="00471503"/>
    <w:rsid w:val="0047788C"/>
    <w:rsid w:val="0048210B"/>
    <w:rsid w:val="00486F38"/>
    <w:rsid w:val="004912EE"/>
    <w:rsid w:val="0049479E"/>
    <w:rsid w:val="00497393"/>
    <w:rsid w:val="004A1425"/>
    <w:rsid w:val="004A2D7F"/>
    <w:rsid w:val="004B1CB2"/>
    <w:rsid w:val="004B470C"/>
    <w:rsid w:val="004B6FF6"/>
    <w:rsid w:val="004C5D4F"/>
    <w:rsid w:val="004D2F9F"/>
    <w:rsid w:val="004D3809"/>
    <w:rsid w:val="004E11D6"/>
    <w:rsid w:val="004E2FD4"/>
    <w:rsid w:val="004F0B34"/>
    <w:rsid w:val="004F19DC"/>
    <w:rsid w:val="004F1A6B"/>
    <w:rsid w:val="004F2192"/>
    <w:rsid w:val="004F2927"/>
    <w:rsid w:val="004F73FF"/>
    <w:rsid w:val="004F7E86"/>
    <w:rsid w:val="00500D46"/>
    <w:rsid w:val="00503F8D"/>
    <w:rsid w:val="00504831"/>
    <w:rsid w:val="00510531"/>
    <w:rsid w:val="0052142A"/>
    <w:rsid w:val="0052511B"/>
    <w:rsid w:val="00527209"/>
    <w:rsid w:val="00527B21"/>
    <w:rsid w:val="00532568"/>
    <w:rsid w:val="0053510E"/>
    <w:rsid w:val="005423BF"/>
    <w:rsid w:val="00543291"/>
    <w:rsid w:val="005436BE"/>
    <w:rsid w:val="00544209"/>
    <w:rsid w:val="0054708C"/>
    <w:rsid w:val="00553CB9"/>
    <w:rsid w:val="005566BD"/>
    <w:rsid w:val="005633A8"/>
    <w:rsid w:val="00577858"/>
    <w:rsid w:val="005830DE"/>
    <w:rsid w:val="00584494"/>
    <w:rsid w:val="005860B2"/>
    <w:rsid w:val="005913B5"/>
    <w:rsid w:val="005920D0"/>
    <w:rsid w:val="005979FD"/>
    <w:rsid w:val="005A1C96"/>
    <w:rsid w:val="005B2A1F"/>
    <w:rsid w:val="005B2F66"/>
    <w:rsid w:val="005B6195"/>
    <w:rsid w:val="005B7696"/>
    <w:rsid w:val="005C0AD8"/>
    <w:rsid w:val="005C0FDF"/>
    <w:rsid w:val="005C44FE"/>
    <w:rsid w:val="005C4E11"/>
    <w:rsid w:val="005C4E6B"/>
    <w:rsid w:val="005D0BDB"/>
    <w:rsid w:val="005D366E"/>
    <w:rsid w:val="005E1CF0"/>
    <w:rsid w:val="005E33EB"/>
    <w:rsid w:val="00605C80"/>
    <w:rsid w:val="0061050D"/>
    <w:rsid w:val="00615D6A"/>
    <w:rsid w:val="00617793"/>
    <w:rsid w:val="00630199"/>
    <w:rsid w:val="006347C3"/>
    <w:rsid w:val="00635878"/>
    <w:rsid w:val="00655795"/>
    <w:rsid w:val="00657FDC"/>
    <w:rsid w:val="00662C69"/>
    <w:rsid w:val="00664017"/>
    <w:rsid w:val="00666331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138E"/>
    <w:rsid w:val="006B1E92"/>
    <w:rsid w:val="006B2936"/>
    <w:rsid w:val="006B7E56"/>
    <w:rsid w:val="006C70E8"/>
    <w:rsid w:val="006C7A7B"/>
    <w:rsid w:val="006D2E61"/>
    <w:rsid w:val="006F10EC"/>
    <w:rsid w:val="006F1DA5"/>
    <w:rsid w:val="006F20FB"/>
    <w:rsid w:val="006F2FE0"/>
    <w:rsid w:val="006F52D0"/>
    <w:rsid w:val="006F669D"/>
    <w:rsid w:val="0070550B"/>
    <w:rsid w:val="00710475"/>
    <w:rsid w:val="007109D5"/>
    <w:rsid w:val="007137FD"/>
    <w:rsid w:val="00715F42"/>
    <w:rsid w:val="00721C5D"/>
    <w:rsid w:val="00725D70"/>
    <w:rsid w:val="0073009C"/>
    <w:rsid w:val="007350B7"/>
    <w:rsid w:val="0073581C"/>
    <w:rsid w:val="00736294"/>
    <w:rsid w:val="007452E3"/>
    <w:rsid w:val="00761C9B"/>
    <w:rsid w:val="00762809"/>
    <w:rsid w:val="00766955"/>
    <w:rsid w:val="0077009E"/>
    <w:rsid w:val="007714F6"/>
    <w:rsid w:val="00774FE1"/>
    <w:rsid w:val="00775181"/>
    <w:rsid w:val="00785F39"/>
    <w:rsid w:val="007B177B"/>
    <w:rsid w:val="007B5780"/>
    <w:rsid w:val="007B65E5"/>
    <w:rsid w:val="007B6725"/>
    <w:rsid w:val="007C29AF"/>
    <w:rsid w:val="007C3EA0"/>
    <w:rsid w:val="007D31FB"/>
    <w:rsid w:val="007D44EC"/>
    <w:rsid w:val="007D6FB3"/>
    <w:rsid w:val="007E0E83"/>
    <w:rsid w:val="007F470A"/>
    <w:rsid w:val="007F53C8"/>
    <w:rsid w:val="007F660E"/>
    <w:rsid w:val="0080109D"/>
    <w:rsid w:val="00805DC9"/>
    <w:rsid w:val="00807EE1"/>
    <w:rsid w:val="00812520"/>
    <w:rsid w:val="00817F24"/>
    <w:rsid w:val="008212A6"/>
    <w:rsid w:val="0082333B"/>
    <w:rsid w:val="00823F4C"/>
    <w:rsid w:val="0082622B"/>
    <w:rsid w:val="0082706C"/>
    <w:rsid w:val="008278F5"/>
    <w:rsid w:val="00830D22"/>
    <w:rsid w:val="008337E2"/>
    <w:rsid w:val="00841F23"/>
    <w:rsid w:val="008421C2"/>
    <w:rsid w:val="00842574"/>
    <w:rsid w:val="00846586"/>
    <w:rsid w:val="00883DFD"/>
    <w:rsid w:val="008869A6"/>
    <w:rsid w:val="00890B05"/>
    <w:rsid w:val="008966E4"/>
    <w:rsid w:val="008B407E"/>
    <w:rsid w:val="008B4A29"/>
    <w:rsid w:val="008B5745"/>
    <w:rsid w:val="008B72CE"/>
    <w:rsid w:val="008D1DD4"/>
    <w:rsid w:val="008D74A5"/>
    <w:rsid w:val="008D75C2"/>
    <w:rsid w:val="008D7C5E"/>
    <w:rsid w:val="008F3777"/>
    <w:rsid w:val="008F40DE"/>
    <w:rsid w:val="008F76D4"/>
    <w:rsid w:val="008F797A"/>
    <w:rsid w:val="008F7D50"/>
    <w:rsid w:val="00904C8B"/>
    <w:rsid w:val="0091176F"/>
    <w:rsid w:val="009127A1"/>
    <w:rsid w:val="00922034"/>
    <w:rsid w:val="00925F85"/>
    <w:rsid w:val="00930868"/>
    <w:rsid w:val="0093248B"/>
    <w:rsid w:val="00937018"/>
    <w:rsid w:val="009415CC"/>
    <w:rsid w:val="00944160"/>
    <w:rsid w:val="00946DA5"/>
    <w:rsid w:val="00954153"/>
    <w:rsid w:val="00955116"/>
    <w:rsid w:val="009573AE"/>
    <w:rsid w:val="00960022"/>
    <w:rsid w:val="00965472"/>
    <w:rsid w:val="009666F2"/>
    <w:rsid w:val="00971B39"/>
    <w:rsid w:val="0097236B"/>
    <w:rsid w:val="009735B4"/>
    <w:rsid w:val="00984351"/>
    <w:rsid w:val="00984D8E"/>
    <w:rsid w:val="00997F1F"/>
    <w:rsid w:val="009A2573"/>
    <w:rsid w:val="009A7264"/>
    <w:rsid w:val="009A769B"/>
    <w:rsid w:val="009B13EC"/>
    <w:rsid w:val="009B3CC2"/>
    <w:rsid w:val="009B73AF"/>
    <w:rsid w:val="009C4091"/>
    <w:rsid w:val="009C52EF"/>
    <w:rsid w:val="009C5A8E"/>
    <w:rsid w:val="009C5EF5"/>
    <w:rsid w:val="009D2774"/>
    <w:rsid w:val="009D6B24"/>
    <w:rsid w:val="009E3B71"/>
    <w:rsid w:val="009F1C43"/>
    <w:rsid w:val="009F354A"/>
    <w:rsid w:val="009F368C"/>
    <w:rsid w:val="009F3D62"/>
    <w:rsid w:val="00A00624"/>
    <w:rsid w:val="00A007BD"/>
    <w:rsid w:val="00A031E2"/>
    <w:rsid w:val="00A037A0"/>
    <w:rsid w:val="00A06D3F"/>
    <w:rsid w:val="00A071A6"/>
    <w:rsid w:val="00A13421"/>
    <w:rsid w:val="00A13EFC"/>
    <w:rsid w:val="00A25855"/>
    <w:rsid w:val="00A31247"/>
    <w:rsid w:val="00A31475"/>
    <w:rsid w:val="00A33F2C"/>
    <w:rsid w:val="00A413AD"/>
    <w:rsid w:val="00A42186"/>
    <w:rsid w:val="00A44CB5"/>
    <w:rsid w:val="00A50B62"/>
    <w:rsid w:val="00A52459"/>
    <w:rsid w:val="00A52991"/>
    <w:rsid w:val="00A549FF"/>
    <w:rsid w:val="00A60343"/>
    <w:rsid w:val="00A61B85"/>
    <w:rsid w:val="00A648E3"/>
    <w:rsid w:val="00A670BB"/>
    <w:rsid w:val="00A72D1B"/>
    <w:rsid w:val="00A77B06"/>
    <w:rsid w:val="00A866BE"/>
    <w:rsid w:val="00A90042"/>
    <w:rsid w:val="00A90B54"/>
    <w:rsid w:val="00A92106"/>
    <w:rsid w:val="00A95C66"/>
    <w:rsid w:val="00AA097D"/>
    <w:rsid w:val="00AA1CEC"/>
    <w:rsid w:val="00AA455D"/>
    <w:rsid w:val="00AA6E2B"/>
    <w:rsid w:val="00AB4E02"/>
    <w:rsid w:val="00AB5862"/>
    <w:rsid w:val="00AC4CB4"/>
    <w:rsid w:val="00AC6437"/>
    <w:rsid w:val="00AC6486"/>
    <w:rsid w:val="00AD2923"/>
    <w:rsid w:val="00AD4A57"/>
    <w:rsid w:val="00AD4A7D"/>
    <w:rsid w:val="00AD58AF"/>
    <w:rsid w:val="00AD600E"/>
    <w:rsid w:val="00AD6515"/>
    <w:rsid w:val="00AE041A"/>
    <w:rsid w:val="00AE5E31"/>
    <w:rsid w:val="00AF54C1"/>
    <w:rsid w:val="00AF7FB0"/>
    <w:rsid w:val="00B02359"/>
    <w:rsid w:val="00B05771"/>
    <w:rsid w:val="00B11CD0"/>
    <w:rsid w:val="00B11D41"/>
    <w:rsid w:val="00B169F3"/>
    <w:rsid w:val="00B17335"/>
    <w:rsid w:val="00B21F38"/>
    <w:rsid w:val="00B229D4"/>
    <w:rsid w:val="00B23E1E"/>
    <w:rsid w:val="00B26A7F"/>
    <w:rsid w:val="00B31333"/>
    <w:rsid w:val="00B3471B"/>
    <w:rsid w:val="00B34935"/>
    <w:rsid w:val="00B40C6F"/>
    <w:rsid w:val="00B4205B"/>
    <w:rsid w:val="00B43C34"/>
    <w:rsid w:val="00B4402B"/>
    <w:rsid w:val="00B520D6"/>
    <w:rsid w:val="00B56CFC"/>
    <w:rsid w:val="00B57E22"/>
    <w:rsid w:val="00B757D1"/>
    <w:rsid w:val="00B85E2F"/>
    <w:rsid w:val="00B93434"/>
    <w:rsid w:val="00B94CDA"/>
    <w:rsid w:val="00B95496"/>
    <w:rsid w:val="00B9755B"/>
    <w:rsid w:val="00BA1D35"/>
    <w:rsid w:val="00BA614D"/>
    <w:rsid w:val="00BA6989"/>
    <w:rsid w:val="00BB1803"/>
    <w:rsid w:val="00BB1D16"/>
    <w:rsid w:val="00BC2D61"/>
    <w:rsid w:val="00BD0DFA"/>
    <w:rsid w:val="00BD0FA9"/>
    <w:rsid w:val="00BD76C8"/>
    <w:rsid w:val="00BE63BB"/>
    <w:rsid w:val="00BF29B0"/>
    <w:rsid w:val="00C02EF0"/>
    <w:rsid w:val="00C03A61"/>
    <w:rsid w:val="00C114CA"/>
    <w:rsid w:val="00C11785"/>
    <w:rsid w:val="00C11BA9"/>
    <w:rsid w:val="00C1221C"/>
    <w:rsid w:val="00C125C6"/>
    <w:rsid w:val="00C12C28"/>
    <w:rsid w:val="00C12C87"/>
    <w:rsid w:val="00C14447"/>
    <w:rsid w:val="00C152C5"/>
    <w:rsid w:val="00C20ECA"/>
    <w:rsid w:val="00C24613"/>
    <w:rsid w:val="00C274DA"/>
    <w:rsid w:val="00C315C9"/>
    <w:rsid w:val="00C40630"/>
    <w:rsid w:val="00C458B4"/>
    <w:rsid w:val="00C4670B"/>
    <w:rsid w:val="00C4683B"/>
    <w:rsid w:val="00C46845"/>
    <w:rsid w:val="00C4793C"/>
    <w:rsid w:val="00C5167A"/>
    <w:rsid w:val="00C51B49"/>
    <w:rsid w:val="00C5381E"/>
    <w:rsid w:val="00C703C1"/>
    <w:rsid w:val="00C804B9"/>
    <w:rsid w:val="00C81BB5"/>
    <w:rsid w:val="00C835B9"/>
    <w:rsid w:val="00C874B5"/>
    <w:rsid w:val="00C914BF"/>
    <w:rsid w:val="00C91774"/>
    <w:rsid w:val="00C962A4"/>
    <w:rsid w:val="00C96B62"/>
    <w:rsid w:val="00CA7CD2"/>
    <w:rsid w:val="00CB01C1"/>
    <w:rsid w:val="00CB568D"/>
    <w:rsid w:val="00CB6ABE"/>
    <w:rsid w:val="00CC23E4"/>
    <w:rsid w:val="00CC2567"/>
    <w:rsid w:val="00CD27D8"/>
    <w:rsid w:val="00CD280B"/>
    <w:rsid w:val="00CD5DB9"/>
    <w:rsid w:val="00CD6E25"/>
    <w:rsid w:val="00CE0D66"/>
    <w:rsid w:val="00CE2371"/>
    <w:rsid w:val="00CE41AC"/>
    <w:rsid w:val="00CE4B08"/>
    <w:rsid w:val="00CE4C9B"/>
    <w:rsid w:val="00CF0C7C"/>
    <w:rsid w:val="00CF4DE3"/>
    <w:rsid w:val="00CF5AAE"/>
    <w:rsid w:val="00CF640B"/>
    <w:rsid w:val="00D01DA5"/>
    <w:rsid w:val="00D03BAD"/>
    <w:rsid w:val="00D10C9C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56D52"/>
    <w:rsid w:val="00D60670"/>
    <w:rsid w:val="00D6069E"/>
    <w:rsid w:val="00D60A0B"/>
    <w:rsid w:val="00D625CF"/>
    <w:rsid w:val="00D6657F"/>
    <w:rsid w:val="00D71EAC"/>
    <w:rsid w:val="00D7467F"/>
    <w:rsid w:val="00D80CB2"/>
    <w:rsid w:val="00D82B33"/>
    <w:rsid w:val="00D82F12"/>
    <w:rsid w:val="00D86453"/>
    <w:rsid w:val="00D86554"/>
    <w:rsid w:val="00D86906"/>
    <w:rsid w:val="00D878BF"/>
    <w:rsid w:val="00D931BF"/>
    <w:rsid w:val="00D9398C"/>
    <w:rsid w:val="00DB0255"/>
    <w:rsid w:val="00DB0BB5"/>
    <w:rsid w:val="00DB212F"/>
    <w:rsid w:val="00DB35F2"/>
    <w:rsid w:val="00DB7FB0"/>
    <w:rsid w:val="00DC3F52"/>
    <w:rsid w:val="00DC59FF"/>
    <w:rsid w:val="00DC7C98"/>
    <w:rsid w:val="00DD2FA1"/>
    <w:rsid w:val="00DD3741"/>
    <w:rsid w:val="00DD5430"/>
    <w:rsid w:val="00DD6EB0"/>
    <w:rsid w:val="00DD754F"/>
    <w:rsid w:val="00DF4BEF"/>
    <w:rsid w:val="00DF6054"/>
    <w:rsid w:val="00E142D8"/>
    <w:rsid w:val="00E14B65"/>
    <w:rsid w:val="00E1786B"/>
    <w:rsid w:val="00E212CB"/>
    <w:rsid w:val="00E21A1B"/>
    <w:rsid w:val="00E21B22"/>
    <w:rsid w:val="00E352D4"/>
    <w:rsid w:val="00E44252"/>
    <w:rsid w:val="00E4684A"/>
    <w:rsid w:val="00E46CCE"/>
    <w:rsid w:val="00E55B9D"/>
    <w:rsid w:val="00E5600E"/>
    <w:rsid w:val="00E63A53"/>
    <w:rsid w:val="00E67C28"/>
    <w:rsid w:val="00E71884"/>
    <w:rsid w:val="00E77347"/>
    <w:rsid w:val="00E8210B"/>
    <w:rsid w:val="00E84CCE"/>
    <w:rsid w:val="00E87719"/>
    <w:rsid w:val="00E879F9"/>
    <w:rsid w:val="00E87B6C"/>
    <w:rsid w:val="00E93B93"/>
    <w:rsid w:val="00EA158D"/>
    <w:rsid w:val="00EA34EA"/>
    <w:rsid w:val="00EA60B9"/>
    <w:rsid w:val="00EB0B7D"/>
    <w:rsid w:val="00EB6AEC"/>
    <w:rsid w:val="00EB7B60"/>
    <w:rsid w:val="00EC1C9C"/>
    <w:rsid w:val="00EC2FF6"/>
    <w:rsid w:val="00EC4733"/>
    <w:rsid w:val="00EC76F8"/>
    <w:rsid w:val="00ED08BA"/>
    <w:rsid w:val="00ED36DE"/>
    <w:rsid w:val="00ED41BC"/>
    <w:rsid w:val="00ED7A54"/>
    <w:rsid w:val="00ED7D54"/>
    <w:rsid w:val="00EF1EC8"/>
    <w:rsid w:val="00EF2ECE"/>
    <w:rsid w:val="00EF3AE5"/>
    <w:rsid w:val="00F00D1F"/>
    <w:rsid w:val="00F02A88"/>
    <w:rsid w:val="00F04C0A"/>
    <w:rsid w:val="00F13D9F"/>
    <w:rsid w:val="00F1544D"/>
    <w:rsid w:val="00F17C5A"/>
    <w:rsid w:val="00F22DE2"/>
    <w:rsid w:val="00F32528"/>
    <w:rsid w:val="00F32776"/>
    <w:rsid w:val="00F35464"/>
    <w:rsid w:val="00F37584"/>
    <w:rsid w:val="00F42600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A397B"/>
    <w:rsid w:val="00FB143B"/>
    <w:rsid w:val="00FB3258"/>
    <w:rsid w:val="00FB41E3"/>
    <w:rsid w:val="00FC18E6"/>
    <w:rsid w:val="00FC1E00"/>
    <w:rsid w:val="00FC2646"/>
    <w:rsid w:val="00FC3C6F"/>
    <w:rsid w:val="00FD1EF1"/>
    <w:rsid w:val="00FD2770"/>
    <w:rsid w:val="00FD5C7A"/>
    <w:rsid w:val="00FE0A2C"/>
    <w:rsid w:val="00FE50D5"/>
    <w:rsid w:val="00FF585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12E3"/>
  <w15:docId w15:val="{E76E2F7E-CDAB-4D31-A40E-8200AA32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48210B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,body txt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  <w:rsid w:val="002E0126"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E012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,body txt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FD1EF1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FD1EF1"/>
    <w:rPr>
      <w:i/>
      <w:iCs/>
      <w:color w:val="404040" w:themeColor="text1" w:themeTint="BF"/>
    </w:rPr>
  </w:style>
  <w:style w:type="paragraph" w:styleId="Naslov">
    <w:name w:val="Title"/>
    <w:basedOn w:val="Navaden"/>
    <w:link w:val="NaslovZnak"/>
    <w:uiPriority w:val="10"/>
    <w:qFormat/>
    <w:rsid w:val="007C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7C29AF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elamrea5">
    <w:name w:val="Tabela – mreža5"/>
    <w:basedOn w:val="Navadnatabela"/>
    <w:next w:val="Tabelamrea"/>
    <w:uiPriority w:val="59"/>
    <w:rsid w:val="00FE50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log1">
    <w:name w:val="Slog1"/>
    <w:basedOn w:val="Navadnatabela"/>
    <w:uiPriority w:val="99"/>
    <w:rsid w:val="00FD5C7A"/>
    <w:pPr>
      <w:spacing w:after="0" w:line="240" w:lineRule="auto"/>
    </w:pPr>
    <w:tblPr/>
    <w:tcPr>
      <w:shd w:val="clear" w:color="auto" w:fill="E5DFEC" w:themeFill="accent4" w:themeFillTint="33"/>
    </w:tcPr>
  </w:style>
  <w:style w:type="paragraph" w:customStyle="1" w:styleId="Brezrazmikov1">
    <w:name w:val="Brez razmikov1"/>
    <w:qFormat/>
    <w:rsid w:val="00890B0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rsid w:val="00034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dom-drjankabenedika.si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dom-drjankabenedik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1FD9-9017-492A-BEF4-5EA56A45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Stane Kolšek</cp:lastModifiedBy>
  <cp:revision>5</cp:revision>
  <cp:lastPrinted>2016-12-02T07:30:00Z</cp:lastPrinted>
  <dcterms:created xsi:type="dcterms:W3CDTF">2018-08-24T10:29:00Z</dcterms:created>
  <dcterms:modified xsi:type="dcterms:W3CDTF">2018-08-28T08:48:00Z</dcterms:modified>
</cp:coreProperties>
</file>